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3D" w:rsidRDefault="0048193D" w:rsidP="0048193D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4"/>
          <w:szCs w:val="24"/>
          <w:lang w:val="sr-Latn-RS" w:eastAsia="sr-Cyrl-CS"/>
        </w:rPr>
      </w:pPr>
    </w:p>
    <w:p w:rsidR="00DD70FF" w:rsidRDefault="00DD70FF" w:rsidP="00DD70FF">
      <w:pPr>
        <w:ind w:firstLine="708"/>
        <w:jc w:val="both"/>
        <w:rPr>
          <w:rFonts w:ascii="Arial" w:eastAsia="Times New Roman" w:hAnsi="Arial" w:cs="Arial"/>
          <w:sz w:val="24"/>
          <w:szCs w:val="24"/>
          <w:lang w:val="sr-Latn-RS" w:eastAsia="sr-Latn-CS"/>
        </w:rPr>
      </w:pPr>
      <w:r>
        <w:rPr>
          <w:rFonts w:ascii="Arial" w:eastAsia="Times New Roman" w:hAnsi="Arial" w:cs="Arial"/>
          <w:sz w:val="24"/>
          <w:szCs w:val="24"/>
          <w:lang w:val="sr-Latn-RS" w:eastAsia="sr-Latn-CS"/>
        </w:rPr>
        <w:t>На основу члана 56. Статута Града Ниша (''Службени лист Града Ниша'', број 88/2008,</w:t>
      </w:r>
      <w:r>
        <w:rPr>
          <w:rFonts w:ascii="Arial" w:eastAsia="Times New Roman" w:hAnsi="Arial" w:cs="Arial"/>
          <w:sz w:val="24"/>
          <w:szCs w:val="24"/>
          <w:lang w:val="sr-Cyrl-RS" w:eastAsia="sr-Latn-CS"/>
        </w:rPr>
        <w:t xml:space="preserve"> 143/2016 и 18/2019</w:t>
      </w:r>
      <w:r>
        <w:rPr>
          <w:rFonts w:ascii="Arial" w:eastAsia="Times New Roman" w:hAnsi="Arial" w:cs="Arial"/>
          <w:sz w:val="24"/>
          <w:szCs w:val="24"/>
          <w:lang w:val="sr-Latn-RS" w:eastAsia="sr-Latn-CS"/>
        </w:rPr>
        <w:t>)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>,</w:t>
      </w:r>
      <w:r>
        <w:rPr>
          <w:rFonts w:ascii="Arial" w:eastAsia="Times New Roman" w:hAnsi="Arial" w:cs="Arial"/>
          <w:sz w:val="24"/>
          <w:szCs w:val="24"/>
          <w:lang w:val="sr-Latn-RS" w:eastAsia="sr-Latn-CS"/>
        </w:rPr>
        <w:t xml:space="preserve"> члана 72. Пословника о раду Градског већа Града Ниша (“Службени лист Града Ниша” број 1/2013</w:t>
      </w:r>
      <w:r>
        <w:rPr>
          <w:rFonts w:ascii="Arial" w:eastAsia="Times New Roman" w:hAnsi="Arial" w:cs="Arial"/>
          <w:sz w:val="24"/>
          <w:szCs w:val="24"/>
          <w:lang w:val="sr-Cyrl-RS" w:eastAsia="sr-Latn-CS"/>
        </w:rPr>
        <w:t>, 95/2016, 98/2016, 124/2016 и 144/2016</w:t>
      </w:r>
      <w:r>
        <w:rPr>
          <w:rFonts w:ascii="Arial" w:eastAsia="Times New Roman" w:hAnsi="Arial" w:cs="Arial"/>
          <w:sz w:val="24"/>
          <w:szCs w:val="24"/>
          <w:lang w:val="sr-Latn-RS" w:eastAsia="sr-Latn-CS"/>
        </w:rPr>
        <w:t>)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и члана 12</w:t>
      </w:r>
      <w:r>
        <w:rPr>
          <w:rFonts w:ascii="Arial" w:eastAsia="Times New Roman" w:hAnsi="Arial" w:cs="Arial"/>
          <w:sz w:val="24"/>
          <w:szCs w:val="24"/>
          <w:lang w:val="sr-Latn-RS" w:eastAsia="sr-Latn-CS"/>
        </w:rPr>
        <w:t>.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Правилника о поступку припреме, израде и доставе материјала ("Службени лист Града Ниша", број 125/2008)</w:t>
      </w:r>
      <w:r>
        <w:rPr>
          <w:rFonts w:ascii="Arial" w:eastAsia="Times New Roman" w:hAnsi="Arial" w:cs="Arial"/>
          <w:sz w:val="24"/>
          <w:szCs w:val="24"/>
          <w:lang w:val="sr-Latn-RS" w:eastAsia="sr-Latn-CS"/>
        </w:rPr>
        <w:t>,</w:t>
      </w:r>
    </w:p>
    <w:p w:rsidR="00DD70FF" w:rsidRPr="00DD70FF" w:rsidRDefault="00DD70FF" w:rsidP="0048193D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4"/>
          <w:szCs w:val="24"/>
          <w:lang w:val="sr-Latn-RS" w:eastAsia="sr-Cyrl-CS"/>
        </w:rPr>
      </w:pPr>
    </w:p>
    <w:p w:rsidR="0048193D" w:rsidRPr="0048193D" w:rsidRDefault="0048193D" w:rsidP="0048193D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4"/>
          <w:szCs w:val="24"/>
          <w:lang w:val="sr-Cyrl-RS" w:eastAsia="sr-Cyrl-CS"/>
        </w:rPr>
      </w:pPr>
      <w:r w:rsidRPr="0048193D">
        <w:rPr>
          <w:rFonts w:ascii="Arial" w:eastAsia="Lucida Sans Unicode" w:hAnsi="Arial" w:cs="Arial"/>
          <w:kern w:val="2"/>
          <w:sz w:val="24"/>
          <w:szCs w:val="24"/>
          <w:lang w:val="sr-Cyrl-RS" w:eastAsia="sr-Cyrl-CS"/>
        </w:rPr>
        <w:tab/>
      </w:r>
      <w:r w:rsidRPr="0048193D">
        <w:rPr>
          <w:rFonts w:ascii="Arial" w:eastAsia="Lucida Sans Unicode" w:hAnsi="Arial" w:cs="Arial"/>
          <w:kern w:val="2"/>
          <w:sz w:val="24"/>
          <w:szCs w:val="24"/>
          <w:lang w:val="sr-Latn-CS" w:eastAsia="sr-Cyrl-CS"/>
        </w:rPr>
        <w:t xml:space="preserve">Градско веће Града Ниша, на седници од </w:t>
      </w:r>
      <w:r>
        <w:rPr>
          <w:rFonts w:ascii="Arial" w:eastAsia="Lucida Sans Unicode" w:hAnsi="Arial" w:cs="Arial"/>
          <w:kern w:val="2"/>
          <w:sz w:val="24"/>
          <w:szCs w:val="24"/>
          <w:lang w:val="sr-Latn-CS" w:eastAsia="sr-Cyrl-CS"/>
        </w:rPr>
        <w:t xml:space="preserve"> </w:t>
      </w:r>
      <w:r w:rsidR="004804CB">
        <w:rPr>
          <w:rFonts w:ascii="Arial" w:eastAsia="Lucida Sans Unicode" w:hAnsi="Arial" w:cs="Arial"/>
          <w:kern w:val="2"/>
          <w:sz w:val="24"/>
          <w:szCs w:val="24"/>
          <w:lang w:val="sr-Latn-CS" w:eastAsia="sr-Cyrl-CS"/>
        </w:rPr>
        <w:t>25.11.</w:t>
      </w:r>
      <w:r w:rsidRPr="0048193D">
        <w:rPr>
          <w:rFonts w:ascii="Arial" w:eastAsia="Lucida Sans Unicode" w:hAnsi="Arial" w:cs="Arial"/>
          <w:kern w:val="2"/>
          <w:sz w:val="24"/>
          <w:szCs w:val="24"/>
          <w:lang w:val="sr-Latn-CS" w:eastAsia="sr-Cyrl-CS"/>
        </w:rPr>
        <w:t>2020. године, доноси</w:t>
      </w:r>
    </w:p>
    <w:p w:rsidR="0048193D" w:rsidRPr="0048193D" w:rsidRDefault="0048193D" w:rsidP="0048193D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4"/>
          <w:szCs w:val="24"/>
          <w:lang w:val="sr-Cyrl-RS" w:eastAsia="sr-Cyrl-CS"/>
        </w:rPr>
      </w:pPr>
    </w:p>
    <w:p w:rsidR="0048193D" w:rsidRPr="0048193D" w:rsidRDefault="0048193D" w:rsidP="0048193D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4"/>
          <w:szCs w:val="24"/>
          <w:lang w:val="sr-Cyrl-RS" w:eastAsia="sr-Cyrl-CS"/>
        </w:rPr>
      </w:pPr>
    </w:p>
    <w:p w:rsidR="0048193D" w:rsidRPr="0048193D" w:rsidRDefault="0048193D" w:rsidP="0048193D">
      <w:pPr>
        <w:widowControl w:val="0"/>
        <w:suppressAutoHyphens/>
        <w:rPr>
          <w:rFonts w:ascii="Arial" w:eastAsia="Lucida Sans Unicode" w:hAnsi="Arial" w:cs="Arial"/>
          <w:b/>
          <w:kern w:val="2"/>
          <w:sz w:val="24"/>
          <w:szCs w:val="24"/>
          <w:lang w:val="sr-Cyrl-RS" w:eastAsia="sr-Cyrl-CS"/>
        </w:rPr>
      </w:pPr>
      <w:r w:rsidRPr="0048193D">
        <w:rPr>
          <w:rFonts w:ascii="Arial" w:eastAsia="Lucida Sans Unicode" w:hAnsi="Arial" w:cs="Arial"/>
          <w:b/>
          <w:kern w:val="2"/>
          <w:sz w:val="24"/>
          <w:szCs w:val="24"/>
          <w:lang w:val="sr-Cyrl-RS" w:eastAsia="sr-Cyrl-CS"/>
        </w:rPr>
        <w:t>Р</w:t>
      </w:r>
      <w:r w:rsidRPr="0048193D">
        <w:rPr>
          <w:rFonts w:ascii="Arial" w:eastAsia="Lucida Sans Unicode" w:hAnsi="Arial" w:cs="Arial"/>
          <w:b/>
          <w:kern w:val="2"/>
          <w:sz w:val="24"/>
          <w:szCs w:val="24"/>
          <w:lang w:val="sr-Cyrl-CS" w:eastAsia="sr-Cyrl-CS"/>
        </w:rPr>
        <w:t xml:space="preserve"> </w:t>
      </w:r>
      <w:r w:rsidRPr="0048193D">
        <w:rPr>
          <w:rFonts w:ascii="Arial" w:eastAsia="Lucida Sans Unicode" w:hAnsi="Arial" w:cs="Arial"/>
          <w:b/>
          <w:kern w:val="2"/>
          <w:sz w:val="24"/>
          <w:szCs w:val="24"/>
          <w:lang w:val="sr-Cyrl-RS" w:eastAsia="sr-Cyrl-CS"/>
        </w:rPr>
        <w:t>Е</w:t>
      </w:r>
      <w:r w:rsidRPr="0048193D">
        <w:rPr>
          <w:rFonts w:ascii="Arial" w:eastAsia="Lucida Sans Unicode" w:hAnsi="Arial" w:cs="Arial"/>
          <w:b/>
          <w:kern w:val="2"/>
          <w:sz w:val="24"/>
          <w:szCs w:val="24"/>
          <w:lang w:val="sr-Cyrl-CS" w:eastAsia="sr-Cyrl-CS"/>
        </w:rPr>
        <w:t xml:space="preserve"> </w:t>
      </w:r>
      <w:r w:rsidRPr="0048193D">
        <w:rPr>
          <w:rFonts w:ascii="Arial" w:eastAsia="Lucida Sans Unicode" w:hAnsi="Arial" w:cs="Arial"/>
          <w:b/>
          <w:kern w:val="2"/>
          <w:sz w:val="24"/>
          <w:szCs w:val="24"/>
          <w:lang w:val="sr-Cyrl-RS" w:eastAsia="sr-Cyrl-CS"/>
        </w:rPr>
        <w:t>Ш</w:t>
      </w:r>
      <w:r w:rsidRPr="0048193D">
        <w:rPr>
          <w:rFonts w:ascii="Arial" w:eastAsia="Lucida Sans Unicode" w:hAnsi="Arial" w:cs="Arial"/>
          <w:b/>
          <w:kern w:val="2"/>
          <w:sz w:val="24"/>
          <w:szCs w:val="24"/>
          <w:lang w:val="sr-Cyrl-CS" w:eastAsia="sr-Cyrl-CS"/>
        </w:rPr>
        <w:t xml:space="preserve"> </w:t>
      </w:r>
      <w:r w:rsidRPr="0048193D">
        <w:rPr>
          <w:rFonts w:ascii="Arial" w:eastAsia="Lucida Sans Unicode" w:hAnsi="Arial" w:cs="Arial"/>
          <w:b/>
          <w:kern w:val="2"/>
          <w:sz w:val="24"/>
          <w:szCs w:val="24"/>
          <w:lang w:val="sr-Cyrl-RS" w:eastAsia="sr-Cyrl-CS"/>
        </w:rPr>
        <w:t>Е</w:t>
      </w:r>
      <w:r w:rsidRPr="0048193D">
        <w:rPr>
          <w:rFonts w:ascii="Arial" w:eastAsia="Lucida Sans Unicode" w:hAnsi="Arial" w:cs="Arial"/>
          <w:b/>
          <w:kern w:val="2"/>
          <w:sz w:val="24"/>
          <w:szCs w:val="24"/>
          <w:lang w:val="sr-Cyrl-CS" w:eastAsia="sr-Cyrl-CS"/>
        </w:rPr>
        <w:t xml:space="preserve"> </w:t>
      </w:r>
      <w:r w:rsidRPr="0048193D">
        <w:rPr>
          <w:rFonts w:ascii="Arial" w:eastAsia="Lucida Sans Unicode" w:hAnsi="Arial" w:cs="Arial"/>
          <w:b/>
          <w:kern w:val="2"/>
          <w:sz w:val="24"/>
          <w:szCs w:val="24"/>
          <w:lang w:val="sr-Cyrl-RS" w:eastAsia="sr-Cyrl-CS"/>
        </w:rPr>
        <w:t>Њ</w:t>
      </w:r>
      <w:r w:rsidRPr="0048193D">
        <w:rPr>
          <w:rFonts w:ascii="Arial" w:eastAsia="Lucida Sans Unicode" w:hAnsi="Arial" w:cs="Arial"/>
          <w:b/>
          <w:kern w:val="2"/>
          <w:sz w:val="24"/>
          <w:szCs w:val="24"/>
          <w:lang w:val="sr-Cyrl-CS" w:eastAsia="sr-Cyrl-CS"/>
        </w:rPr>
        <w:t xml:space="preserve"> </w:t>
      </w:r>
      <w:r w:rsidRPr="0048193D">
        <w:rPr>
          <w:rFonts w:ascii="Arial" w:eastAsia="Lucida Sans Unicode" w:hAnsi="Arial" w:cs="Arial"/>
          <w:b/>
          <w:kern w:val="2"/>
          <w:sz w:val="24"/>
          <w:szCs w:val="24"/>
          <w:lang w:val="sr-Cyrl-RS" w:eastAsia="sr-Cyrl-CS"/>
        </w:rPr>
        <w:t>Е</w:t>
      </w:r>
    </w:p>
    <w:p w:rsidR="0048193D" w:rsidRPr="00702549" w:rsidRDefault="0048193D" w:rsidP="00702549">
      <w:pPr>
        <w:widowControl w:val="0"/>
        <w:suppressAutoHyphens/>
        <w:jc w:val="both"/>
        <w:rPr>
          <w:rFonts w:ascii="Arial" w:eastAsia="Lucida Sans Unicode" w:hAnsi="Arial" w:cs="Arial"/>
          <w:b/>
          <w:kern w:val="2"/>
          <w:sz w:val="24"/>
          <w:szCs w:val="24"/>
          <w:lang w:val="sr-Latn-RS" w:eastAsia="sr-Cyrl-CS"/>
        </w:rPr>
      </w:pPr>
    </w:p>
    <w:p w:rsidR="00702549" w:rsidRPr="008A32EA" w:rsidRDefault="00702549" w:rsidP="00702549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sz w:val="24"/>
          <w:szCs w:val="24"/>
          <w:lang w:val="sr-Latn-RS" w:eastAsia="sr-Latn-CS"/>
        </w:rPr>
      </w:pPr>
    </w:p>
    <w:p w:rsidR="008A32EA" w:rsidRPr="008A32EA" w:rsidRDefault="008A32EA" w:rsidP="008A32EA">
      <w:pPr>
        <w:suppressLineNumbers/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bCs/>
          <w:sz w:val="24"/>
          <w:szCs w:val="24"/>
          <w:lang w:val="sr-Cyrl-CS"/>
        </w:rPr>
      </w:pPr>
      <w:bookmarkStart w:id="0" w:name="OLE_LINK13"/>
      <w:bookmarkStart w:id="1" w:name="OLE_LINK14"/>
      <w:r>
        <w:rPr>
          <w:rFonts w:ascii="Arial" w:eastAsia="Times New Roman" w:hAnsi="Arial" w:cs="Arial"/>
          <w:b/>
          <w:sz w:val="24"/>
          <w:szCs w:val="24"/>
          <w:lang w:val="sr-Latn-RS" w:eastAsia="sr-Latn-CS"/>
        </w:rPr>
        <w:t>I</w:t>
      </w:r>
      <w:r w:rsidRPr="008A32EA">
        <w:rPr>
          <w:rFonts w:ascii="Arial" w:eastAsia="Times New Roman" w:hAnsi="Arial" w:cs="Arial"/>
          <w:sz w:val="24"/>
          <w:szCs w:val="24"/>
          <w:lang w:val="sr-Cyrl-RS" w:eastAsia="sr-Latn-CS"/>
        </w:rPr>
        <w:tab/>
      </w:r>
      <w:r>
        <w:rPr>
          <w:rFonts w:ascii="Arial" w:eastAsia="Times New Roman" w:hAnsi="Arial" w:cs="Arial"/>
          <w:sz w:val="24"/>
          <w:szCs w:val="24"/>
          <w:lang w:val="sr-Cyrl-RS" w:eastAsia="sr-Latn-CS"/>
        </w:rPr>
        <w:t>У</w:t>
      </w:r>
      <w:r w:rsidRPr="008A32EA">
        <w:rPr>
          <w:rFonts w:ascii="Arial" w:eastAsia="Times New Roman" w:hAnsi="Arial" w:cs="Arial"/>
          <w:sz w:val="24"/>
          <w:szCs w:val="24"/>
          <w:lang w:val="sr-Latn-RS" w:eastAsia="sr-Latn-CS"/>
        </w:rPr>
        <w:t xml:space="preserve">тврђује се </w:t>
      </w:r>
      <w:bookmarkStart w:id="2" w:name="OLE_LINK12"/>
      <w:bookmarkStart w:id="3" w:name="OLE_LINK11"/>
      <w:bookmarkStart w:id="4" w:name="OLE_LINK10"/>
      <w:r>
        <w:rPr>
          <w:rFonts w:ascii="Arial" w:eastAsia="Times New Roman" w:hAnsi="Arial" w:cs="Arial"/>
          <w:sz w:val="24"/>
          <w:szCs w:val="24"/>
          <w:lang w:val="sr-Cyrl-RS" w:eastAsia="sr-Latn-CS"/>
        </w:rPr>
        <w:t>П</w:t>
      </w:r>
      <w:r w:rsidRPr="008A32EA">
        <w:rPr>
          <w:rFonts w:ascii="Arial" w:eastAsia="Times New Roman" w:hAnsi="Arial" w:cs="Arial"/>
          <w:sz w:val="24"/>
          <w:szCs w:val="24"/>
          <w:lang w:val="sr-Latn-RS" w:eastAsia="sr-Latn-CS"/>
        </w:rPr>
        <w:t>редлог</w:t>
      </w:r>
      <w:bookmarkEnd w:id="0"/>
      <w:bookmarkEnd w:id="1"/>
      <w:r w:rsidRPr="008A32EA">
        <w:rPr>
          <w:rFonts w:ascii="Arial" w:hAnsi="Arial" w:cs="Arial"/>
          <w:sz w:val="24"/>
          <w:szCs w:val="24"/>
          <w:lang w:val="sr-Cyrl-CS" w:eastAsia="sr-Cyrl-CS"/>
        </w:rPr>
        <w:t xml:space="preserve"> </w:t>
      </w:r>
      <w:r>
        <w:rPr>
          <w:rFonts w:ascii="Arial" w:hAnsi="Arial" w:cs="Arial"/>
          <w:sz w:val="24"/>
          <w:szCs w:val="24"/>
          <w:lang w:val="sr-Cyrl-CS" w:eastAsia="sr-Cyrl-CS"/>
        </w:rPr>
        <w:t xml:space="preserve">одлуке </w:t>
      </w:r>
      <w:r>
        <w:rPr>
          <w:rFonts w:ascii="Arial" w:eastAsiaTheme="minorHAnsi" w:hAnsi="Arial" w:cs="Arial"/>
          <w:bCs/>
          <w:sz w:val="24"/>
          <w:szCs w:val="24"/>
          <w:lang w:val="sr-Cyrl-CS"/>
        </w:rPr>
        <w:t xml:space="preserve">о измени Одлуке </w:t>
      </w:r>
      <w:r w:rsidRPr="008A32EA">
        <w:rPr>
          <w:rFonts w:ascii="Arial" w:eastAsiaTheme="minorHAnsi" w:hAnsi="Arial" w:cs="Arial"/>
          <w:bCs/>
          <w:sz w:val="24"/>
          <w:szCs w:val="24"/>
          <w:lang w:val="sr-Cyrl-CS"/>
        </w:rPr>
        <w:t>о утврђивању прихода који припадају граду, односно градским општинама и распореду трансфе</w:t>
      </w:r>
      <w:r>
        <w:rPr>
          <w:rFonts w:ascii="Arial" w:eastAsiaTheme="minorHAnsi" w:hAnsi="Arial" w:cs="Arial"/>
          <w:bCs/>
          <w:sz w:val="24"/>
          <w:szCs w:val="24"/>
          <w:lang w:val="sr-Cyrl-CS"/>
        </w:rPr>
        <w:t>рних средстава из буџета града Н</w:t>
      </w:r>
      <w:r w:rsidRPr="008A32EA">
        <w:rPr>
          <w:rFonts w:ascii="Arial" w:eastAsiaTheme="minorHAnsi" w:hAnsi="Arial" w:cs="Arial"/>
          <w:bCs/>
          <w:sz w:val="24"/>
          <w:szCs w:val="24"/>
          <w:lang w:val="sr-Cyrl-CS"/>
        </w:rPr>
        <w:t>иша градским општинама у 20</w:t>
      </w:r>
      <w:r w:rsidRPr="008A32EA">
        <w:rPr>
          <w:rFonts w:ascii="Arial" w:eastAsiaTheme="minorHAnsi" w:hAnsi="Arial" w:cs="Arial"/>
          <w:bCs/>
          <w:sz w:val="24"/>
          <w:szCs w:val="24"/>
          <w:lang w:val="sr-Latn-RS"/>
        </w:rPr>
        <w:t>20</w:t>
      </w:r>
      <w:r w:rsidRPr="008A32EA">
        <w:rPr>
          <w:rFonts w:ascii="Arial" w:eastAsiaTheme="minorHAnsi" w:hAnsi="Arial" w:cs="Arial"/>
          <w:bCs/>
          <w:sz w:val="24"/>
          <w:szCs w:val="24"/>
          <w:lang w:val="sr-Cyrl-CS"/>
        </w:rPr>
        <w:t xml:space="preserve">. </w:t>
      </w:r>
      <w:r>
        <w:rPr>
          <w:rFonts w:ascii="Arial" w:eastAsiaTheme="minorHAnsi" w:hAnsi="Arial" w:cs="Arial"/>
          <w:bCs/>
          <w:sz w:val="24"/>
          <w:szCs w:val="24"/>
          <w:lang w:val="sr-Cyrl-CS"/>
        </w:rPr>
        <w:t>г</w:t>
      </w:r>
      <w:r w:rsidRPr="008A32EA">
        <w:rPr>
          <w:rFonts w:ascii="Arial" w:eastAsiaTheme="minorHAnsi" w:hAnsi="Arial" w:cs="Arial"/>
          <w:bCs/>
          <w:sz w:val="24"/>
          <w:szCs w:val="24"/>
          <w:lang w:val="sr-Cyrl-CS"/>
        </w:rPr>
        <w:t>одини</w:t>
      </w:r>
      <w:r>
        <w:rPr>
          <w:rFonts w:ascii="Arial" w:eastAsiaTheme="minorHAnsi" w:hAnsi="Arial" w:cs="Arial"/>
          <w:bCs/>
          <w:sz w:val="24"/>
          <w:szCs w:val="24"/>
          <w:lang w:val="sr-Cyrl-CS"/>
        </w:rPr>
        <w:t>.</w:t>
      </w:r>
    </w:p>
    <w:p w:rsidR="00702549" w:rsidRPr="008A32EA" w:rsidRDefault="00702549" w:rsidP="008A32E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  <w:lang w:val="sr-Cyrl-RS" w:eastAsia="sr-Latn-CS"/>
        </w:rPr>
      </w:pPr>
    </w:p>
    <w:p w:rsidR="00702549" w:rsidRPr="008A32EA" w:rsidRDefault="00702549" w:rsidP="008A32EA">
      <w:pPr>
        <w:suppressLineNumbers/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bCs/>
          <w:sz w:val="24"/>
          <w:szCs w:val="24"/>
          <w:lang w:val="sr-Cyrl-CS"/>
        </w:rPr>
      </w:pPr>
      <w:bookmarkStart w:id="5" w:name="OLE_LINK7"/>
      <w:bookmarkStart w:id="6" w:name="OLE_LINK6"/>
      <w:bookmarkEnd w:id="2"/>
      <w:bookmarkEnd w:id="3"/>
      <w:bookmarkEnd w:id="4"/>
      <w:r w:rsidRPr="00702549">
        <w:rPr>
          <w:rFonts w:ascii="Arial" w:eastAsia="Times New Roman" w:hAnsi="Arial" w:cs="Arial"/>
          <w:b/>
          <w:sz w:val="24"/>
          <w:szCs w:val="24"/>
          <w:lang w:val="sr-Latn-RS" w:eastAsia="sr-Latn-CS"/>
        </w:rPr>
        <w:t>II</w:t>
      </w:r>
      <w:bookmarkEnd w:id="5"/>
      <w:bookmarkEnd w:id="6"/>
      <w:r w:rsidRPr="00702549">
        <w:rPr>
          <w:rFonts w:ascii="Arial" w:eastAsia="Times New Roman" w:hAnsi="Arial" w:cs="Arial"/>
          <w:b/>
          <w:sz w:val="24"/>
          <w:szCs w:val="24"/>
          <w:lang w:val="sr-Cyrl-RS" w:eastAsia="sr-Latn-CS"/>
        </w:rPr>
        <w:tab/>
      </w:r>
      <w:r w:rsidRPr="00702549">
        <w:rPr>
          <w:rFonts w:ascii="Arial" w:eastAsia="Times New Roman" w:hAnsi="Arial" w:cs="Arial"/>
          <w:sz w:val="24"/>
          <w:szCs w:val="24"/>
          <w:lang w:val="sr-Latn-RS" w:eastAsia="sr-Latn-CS"/>
        </w:rPr>
        <w:t>Предлог</w:t>
      </w:r>
      <w:r w:rsidRPr="00702549">
        <w:rPr>
          <w:rFonts w:ascii="Arial" w:hAnsi="Arial" w:cs="Arial"/>
          <w:sz w:val="24"/>
          <w:szCs w:val="24"/>
          <w:lang w:val="sr-Cyrl-CS" w:eastAsia="sr-Cyrl-CS"/>
        </w:rPr>
        <w:t xml:space="preserve"> </w:t>
      </w:r>
      <w:r w:rsidR="008A32EA">
        <w:rPr>
          <w:rFonts w:ascii="Arial" w:hAnsi="Arial" w:cs="Arial"/>
          <w:sz w:val="24"/>
          <w:szCs w:val="24"/>
          <w:lang w:val="sr-Cyrl-CS" w:eastAsia="sr-Cyrl-CS"/>
        </w:rPr>
        <w:t xml:space="preserve">одлуке </w:t>
      </w:r>
      <w:r w:rsidR="008A32EA">
        <w:rPr>
          <w:rFonts w:ascii="Arial" w:eastAsiaTheme="minorHAnsi" w:hAnsi="Arial" w:cs="Arial"/>
          <w:bCs/>
          <w:sz w:val="24"/>
          <w:szCs w:val="24"/>
          <w:lang w:val="sr-Cyrl-CS"/>
        </w:rPr>
        <w:t xml:space="preserve">о измени Одлуке </w:t>
      </w:r>
      <w:r w:rsidR="008A32EA" w:rsidRPr="008A32EA">
        <w:rPr>
          <w:rFonts w:ascii="Arial" w:eastAsiaTheme="minorHAnsi" w:hAnsi="Arial" w:cs="Arial"/>
          <w:bCs/>
          <w:sz w:val="24"/>
          <w:szCs w:val="24"/>
          <w:lang w:val="sr-Cyrl-CS"/>
        </w:rPr>
        <w:t>о утврђивању прихода који припадају граду, односно градским општинама и распореду трансфе</w:t>
      </w:r>
      <w:r w:rsidR="008A32EA">
        <w:rPr>
          <w:rFonts w:ascii="Arial" w:eastAsiaTheme="minorHAnsi" w:hAnsi="Arial" w:cs="Arial"/>
          <w:bCs/>
          <w:sz w:val="24"/>
          <w:szCs w:val="24"/>
          <w:lang w:val="sr-Cyrl-CS"/>
        </w:rPr>
        <w:t>рних средстава из буџета града Н</w:t>
      </w:r>
      <w:r w:rsidR="008A32EA" w:rsidRPr="008A32EA">
        <w:rPr>
          <w:rFonts w:ascii="Arial" w:eastAsiaTheme="minorHAnsi" w:hAnsi="Arial" w:cs="Arial"/>
          <w:bCs/>
          <w:sz w:val="24"/>
          <w:szCs w:val="24"/>
          <w:lang w:val="sr-Cyrl-CS"/>
        </w:rPr>
        <w:t>иша градским општинама у 20</w:t>
      </w:r>
      <w:r w:rsidR="008A32EA" w:rsidRPr="008A32EA">
        <w:rPr>
          <w:rFonts w:ascii="Arial" w:eastAsiaTheme="minorHAnsi" w:hAnsi="Arial" w:cs="Arial"/>
          <w:bCs/>
          <w:sz w:val="24"/>
          <w:szCs w:val="24"/>
          <w:lang w:val="sr-Latn-RS"/>
        </w:rPr>
        <w:t>20</w:t>
      </w:r>
      <w:r w:rsidR="008A32EA" w:rsidRPr="008A32EA">
        <w:rPr>
          <w:rFonts w:ascii="Arial" w:eastAsiaTheme="minorHAnsi" w:hAnsi="Arial" w:cs="Arial"/>
          <w:bCs/>
          <w:sz w:val="24"/>
          <w:szCs w:val="24"/>
          <w:lang w:val="sr-Cyrl-CS"/>
        </w:rPr>
        <w:t xml:space="preserve">. </w:t>
      </w:r>
      <w:r w:rsidR="008A32EA">
        <w:rPr>
          <w:rFonts w:ascii="Arial" w:eastAsiaTheme="minorHAnsi" w:hAnsi="Arial" w:cs="Arial"/>
          <w:bCs/>
          <w:sz w:val="24"/>
          <w:szCs w:val="24"/>
          <w:lang w:val="sr-Cyrl-CS"/>
        </w:rPr>
        <w:t>г</w:t>
      </w:r>
      <w:r w:rsidR="008A32EA" w:rsidRPr="008A32EA">
        <w:rPr>
          <w:rFonts w:ascii="Arial" w:eastAsiaTheme="minorHAnsi" w:hAnsi="Arial" w:cs="Arial"/>
          <w:bCs/>
          <w:sz w:val="24"/>
          <w:szCs w:val="24"/>
          <w:lang w:val="sr-Cyrl-CS"/>
        </w:rPr>
        <w:t>одини</w:t>
      </w:r>
      <w:r w:rsidRPr="00702549">
        <w:rPr>
          <w:rFonts w:ascii="Arial" w:hAnsi="Arial" w:cs="Arial"/>
          <w:sz w:val="24"/>
          <w:szCs w:val="24"/>
          <w:lang w:val="sr-Cyrl-RS" w:eastAsia="sr-Cyrl-CS"/>
        </w:rPr>
        <w:t xml:space="preserve"> </w:t>
      </w:r>
      <w:r w:rsidRPr="00702549">
        <w:rPr>
          <w:rFonts w:ascii="Arial" w:eastAsia="Times New Roman" w:hAnsi="Arial" w:cs="Arial"/>
          <w:sz w:val="24"/>
          <w:szCs w:val="24"/>
          <w:lang w:val="sr-Latn-RS" w:eastAsia="sr-Latn-CS"/>
        </w:rPr>
        <w:t>доставља се председнику Скупштине Града Ниша ради увршћивања у дневни ред седнице Скупштине Града.</w:t>
      </w:r>
    </w:p>
    <w:p w:rsidR="00702549" w:rsidRPr="00702549" w:rsidRDefault="00702549" w:rsidP="00702549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sz w:val="24"/>
          <w:szCs w:val="24"/>
          <w:lang w:val="sr-Latn-RS" w:eastAsia="sr-Latn-CS"/>
        </w:rPr>
      </w:pPr>
    </w:p>
    <w:p w:rsidR="00702549" w:rsidRPr="00702549" w:rsidRDefault="00702549" w:rsidP="00702549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  <w:lang w:val="sr-Cyrl-RS" w:eastAsia="sr-Latn-CS"/>
        </w:rPr>
      </w:pPr>
      <w:r w:rsidRPr="00702549">
        <w:rPr>
          <w:rFonts w:ascii="Arial" w:eastAsia="Times New Roman" w:hAnsi="Arial" w:cs="Arial"/>
          <w:b/>
          <w:sz w:val="24"/>
          <w:szCs w:val="24"/>
          <w:lang w:val="sr-Cyrl-RS" w:eastAsia="sr-Latn-CS"/>
        </w:rPr>
        <w:tab/>
      </w:r>
      <w:r w:rsidRPr="00702549">
        <w:rPr>
          <w:rFonts w:ascii="Arial" w:eastAsia="Times New Roman" w:hAnsi="Arial" w:cs="Arial"/>
          <w:b/>
          <w:sz w:val="24"/>
          <w:szCs w:val="24"/>
          <w:lang w:val="sr-Latn-RS" w:eastAsia="sr-Latn-CS"/>
        </w:rPr>
        <w:t>III</w:t>
      </w:r>
      <w:r w:rsidRPr="00702549">
        <w:rPr>
          <w:rFonts w:ascii="Arial" w:eastAsia="Times New Roman" w:hAnsi="Arial" w:cs="Arial"/>
          <w:sz w:val="24"/>
          <w:szCs w:val="24"/>
          <w:lang w:val="sr-Cyrl-RS" w:eastAsia="sr-Latn-CS"/>
        </w:rPr>
        <w:tab/>
      </w:r>
      <w:r w:rsidRPr="00702549">
        <w:rPr>
          <w:rFonts w:ascii="Arial" w:eastAsia="Times New Roman" w:hAnsi="Arial" w:cs="Arial"/>
          <w:sz w:val="24"/>
          <w:szCs w:val="24"/>
          <w:lang w:val="sr-Latn-RS" w:eastAsia="sr-Latn-CS"/>
        </w:rPr>
        <w:t>За представник</w:t>
      </w:r>
      <w:r w:rsidRPr="00702549">
        <w:rPr>
          <w:rFonts w:ascii="Arial" w:eastAsia="Times New Roman" w:hAnsi="Arial" w:cs="Arial"/>
          <w:sz w:val="24"/>
          <w:szCs w:val="24"/>
          <w:lang w:val="sr-Cyrl-RS" w:eastAsia="sr-Latn-CS"/>
        </w:rPr>
        <w:t>а</w:t>
      </w:r>
      <w:r w:rsidRPr="00702549">
        <w:rPr>
          <w:rFonts w:ascii="Arial" w:eastAsia="Times New Roman" w:hAnsi="Arial" w:cs="Arial"/>
          <w:sz w:val="24"/>
          <w:szCs w:val="24"/>
          <w:lang w:val="sr-Latn-RS" w:eastAsia="sr-Latn-CS"/>
        </w:rPr>
        <w:t xml:space="preserve"> предлагача по овом предлогу на седници Скупштине Града Ниша одређуј</w:t>
      </w:r>
      <w:r w:rsidRPr="00702549">
        <w:rPr>
          <w:rFonts w:ascii="Arial" w:eastAsia="Times New Roman" w:hAnsi="Arial" w:cs="Arial"/>
          <w:sz w:val="24"/>
          <w:szCs w:val="24"/>
          <w:lang w:val="sr-Cyrl-RS" w:eastAsia="sr-Latn-CS"/>
        </w:rPr>
        <w:t>е</w:t>
      </w:r>
      <w:r w:rsidRPr="00702549">
        <w:rPr>
          <w:rFonts w:ascii="Arial" w:eastAsia="Times New Roman" w:hAnsi="Arial" w:cs="Arial"/>
          <w:sz w:val="24"/>
          <w:szCs w:val="24"/>
          <w:lang w:val="sr-Latn-RS" w:eastAsia="sr-Latn-CS"/>
        </w:rPr>
        <w:t xml:space="preserve"> се </w:t>
      </w:r>
      <w:r>
        <w:rPr>
          <w:rFonts w:ascii="Arial" w:eastAsia="Times New Roman" w:hAnsi="Arial" w:cs="Arial"/>
          <w:sz w:val="24"/>
          <w:szCs w:val="24"/>
          <w:lang w:val="sr-Cyrl-RS" w:eastAsia="sr-Latn-CS"/>
        </w:rPr>
        <w:t xml:space="preserve">Данијела Спасовић, </w:t>
      </w:r>
      <w:r w:rsidRPr="00702549">
        <w:rPr>
          <w:rFonts w:ascii="Arial" w:eastAsia="Times New Roman" w:hAnsi="Arial" w:cs="Arial"/>
          <w:sz w:val="24"/>
          <w:szCs w:val="24"/>
          <w:lang w:val="sr-Cyrl-RS" w:eastAsia="sr-Latn-CS"/>
        </w:rPr>
        <w:t>секрет</w:t>
      </w:r>
      <w:r>
        <w:rPr>
          <w:rFonts w:ascii="Arial" w:eastAsia="Times New Roman" w:hAnsi="Arial" w:cs="Arial"/>
          <w:sz w:val="24"/>
          <w:szCs w:val="24"/>
          <w:lang w:val="sr-Cyrl-RS" w:eastAsia="sr-Latn-CS"/>
        </w:rPr>
        <w:t>арка Секретаријата за финансије</w:t>
      </w:r>
      <w:r w:rsidRPr="00702549">
        <w:rPr>
          <w:rFonts w:ascii="Arial" w:eastAsia="Times New Roman" w:hAnsi="Arial" w:cs="Arial"/>
          <w:sz w:val="24"/>
          <w:szCs w:val="24"/>
          <w:lang w:val="sr-Cyrl-RS" w:eastAsia="sr-Latn-CS"/>
        </w:rPr>
        <w:t xml:space="preserve"> - </w:t>
      </w:r>
      <w:r w:rsidRPr="00702549">
        <w:rPr>
          <w:rFonts w:ascii="Arial" w:eastAsia="Times New Roman" w:hAnsi="Arial" w:cs="Arial"/>
          <w:color w:val="000000" w:themeColor="text1"/>
          <w:sz w:val="24"/>
          <w:szCs w:val="24"/>
          <w:lang w:val="sr-Cyrl-CS" w:eastAsia="sr-Latn-CS"/>
        </w:rPr>
        <w:t>Градске управе Града Ниша.</w:t>
      </w:r>
    </w:p>
    <w:p w:rsidR="00702549" w:rsidRPr="00702549" w:rsidRDefault="00702549" w:rsidP="00702549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bCs/>
          <w:sz w:val="24"/>
          <w:szCs w:val="24"/>
          <w:lang w:val="sr-Cyrl-RS" w:eastAsia="sr-Latn-CS"/>
        </w:rPr>
      </w:pPr>
    </w:p>
    <w:p w:rsidR="0048193D" w:rsidRPr="00702549" w:rsidRDefault="0048193D" w:rsidP="0048193D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4"/>
          <w:szCs w:val="24"/>
          <w:lang w:val="sr-Cyrl-RS" w:eastAsia="sr-Cyrl-CS"/>
        </w:rPr>
      </w:pPr>
    </w:p>
    <w:p w:rsidR="0048193D" w:rsidRPr="0048193D" w:rsidRDefault="0048193D" w:rsidP="0048193D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4"/>
          <w:szCs w:val="24"/>
          <w:lang w:val="sr-Cyrl-RS" w:eastAsia="sr-Cyrl-CS"/>
        </w:rPr>
      </w:pPr>
    </w:p>
    <w:p w:rsidR="0048193D" w:rsidRPr="0048193D" w:rsidRDefault="0048193D" w:rsidP="0048193D">
      <w:pPr>
        <w:widowControl w:val="0"/>
        <w:suppressAutoHyphens/>
        <w:jc w:val="both"/>
        <w:rPr>
          <w:rFonts w:ascii="Arial" w:eastAsia="Times New Roman" w:hAnsi="Arial" w:cs="Arial"/>
          <w:sz w:val="24"/>
          <w:szCs w:val="24"/>
          <w:lang w:val="sr-Cyrl-CS" w:eastAsia="sr-Cyrl-CS"/>
        </w:rPr>
      </w:pPr>
      <w:r w:rsidRPr="0048193D">
        <w:rPr>
          <w:rFonts w:ascii="Arial" w:eastAsia="Times New Roman" w:hAnsi="Arial" w:cs="Arial"/>
          <w:sz w:val="24"/>
          <w:szCs w:val="24"/>
          <w:lang w:val="sr-Cyrl-CS" w:eastAsia="sr-Cyrl-CS"/>
        </w:rPr>
        <w:t>Број:</w:t>
      </w:r>
      <w:r w:rsidRPr="0048193D">
        <w:rPr>
          <w:rFonts w:ascii="Arial" w:eastAsia="Times New Roman" w:hAnsi="Arial" w:cs="Arial"/>
          <w:sz w:val="24"/>
          <w:szCs w:val="24"/>
          <w:lang w:val="sr-Latn-RS" w:eastAsia="sr-Cyrl-CS"/>
        </w:rPr>
        <w:t xml:space="preserve"> </w:t>
      </w:r>
      <w:r w:rsidR="004804CB">
        <w:rPr>
          <w:rFonts w:ascii="Arial" w:eastAsia="Times New Roman" w:hAnsi="Arial" w:cs="Arial"/>
          <w:sz w:val="24"/>
          <w:szCs w:val="24"/>
          <w:lang w:val="sr-Latn-RS" w:eastAsia="sr-Cyrl-CS"/>
        </w:rPr>
        <w:t>955-2</w:t>
      </w:r>
      <w:r w:rsidRPr="0048193D">
        <w:rPr>
          <w:rFonts w:ascii="Arial" w:eastAsia="Times New Roman" w:hAnsi="Arial" w:cs="Arial"/>
          <w:sz w:val="24"/>
          <w:szCs w:val="24"/>
          <w:lang w:val="sr-Cyrl-CS" w:eastAsia="sr-Cyrl-CS"/>
        </w:rPr>
        <w:t>/2020-03</w:t>
      </w:r>
    </w:p>
    <w:p w:rsidR="0048193D" w:rsidRPr="0048193D" w:rsidRDefault="0048193D" w:rsidP="0048193D">
      <w:pPr>
        <w:widowControl w:val="0"/>
        <w:suppressAutoHyphens/>
        <w:jc w:val="both"/>
        <w:rPr>
          <w:rFonts w:ascii="Arial" w:eastAsia="Times New Roman" w:hAnsi="Arial" w:cs="Arial"/>
          <w:sz w:val="24"/>
          <w:szCs w:val="24"/>
          <w:lang w:val="sr-Cyrl-CS" w:eastAsia="sr-Cyrl-CS"/>
        </w:rPr>
      </w:pPr>
      <w:r w:rsidRPr="0048193D">
        <w:rPr>
          <w:rFonts w:ascii="Arial" w:eastAsia="Times New Roman" w:hAnsi="Arial" w:cs="Arial"/>
          <w:sz w:val="24"/>
          <w:szCs w:val="24"/>
          <w:lang w:val="sr-Cyrl-CS" w:eastAsia="sr-Cyrl-CS"/>
        </w:rPr>
        <w:t>У Нишу,</w:t>
      </w:r>
      <w:r>
        <w:rPr>
          <w:rFonts w:ascii="Arial" w:eastAsia="Times New Roman" w:hAnsi="Arial" w:cs="Arial"/>
          <w:sz w:val="24"/>
          <w:szCs w:val="24"/>
          <w:lang w:val="sr-Latn-RS" w:eastAsia="sr-Cyrl-CS"/>
        </w:rPr>
        <w:t xml:space="preserve">  </w:t>
      </w:r>
      <w:r w:rsidR="004804CB">
        <w:rPr>
          <w:rFonts w:ascii="Arial" w:eastAsia="Times New Roman" w:hAnsi="Arial" w:cs="Arial"/>
          <w:sz w:val="24"/>
          <w:szCs w:val="24"/>
          <w:lang w:val="sr-Latn-RS" w:eastAsia="sr-Cyrl-CS"/>
        </w:rPr>
        <w:t>25.11</w:t>
      </w:r>
      <w:r w:rsidRPr="0048193D">
        <w:rPr>
          <w:rFonts w:ascii="Arial" w:eastAsia="Times New Roman" w:hAnsi="Arial" w:cs="Arial"/>
          <w:sz w:val="24"/>
          <w:szCs w:val="24"/>
          <w:lang w:val="sr-Latn-RS" w:eastAsia="sr-Cyrl-CS"/>
        </w:rPr>
        <w:t>.</w:t>
      </w:r>
      <w:r w:rsidRPr="0048193D">
        <w:rPr>
          <w:rFonts w:ascii="Arial" w:eastAsia="Lucida Sans Unicode" w:hAnsi="Arial" w:cs="Arial"/>
          <w:kern w:val="2"/>
          <w:sz w:val="24"/>
          <w:szCs w:val="24"/>
          <w:lang w:val="sr-Latn-CS" w:eastAsia="sr-Cyrl-CS"/>
        </w:rPr>
        <w:t>20</w:t>
      </w:r>
      <w:r w:rsidRPr="0048193D">
        <w:rPr>
          <w:rFonts w:ascii="Arial" w:eastAsia="Lucida Sans Unicode" w:hAnsi="Arial" w:cs="Arial"/>
          <w:kern w:val="2"/>
          <w:sz w:val="24"/>
          <w:szCs w:val="24"/>
          <w:lang w:val="sr-Cyrl-RS" w:eastAsia="sr-Cyrl-CS"/>
        </w:rPr>
        <w:t>20</w:t>
      </w:r>
      <w:r w:rsidRPr="0048193D">
        <w:rPr>
          <w:rFonts w:ascii="Arial" w:eastAsia="Times New Roman" w:hAnsi="Arial" w:cs="Arial"/>
          <w:sz w:val="24"/>
          <w:szCs w:val="24"/>
          <w:lang w:val="sr-Cyrl-CS" w:eastAsia="sr-Cyrl-CS"/>
        </w:rPr>
        <w:t xml:space="preserve">. </w:t>
      </w:r>
      <w:r w:rsidRPr="0048193D">
        <w:rPr>
          <w:rFonts w:ascii="Arial" w:eastAsia="Times New Roman" w:hAnsi="Arial" w:cs="Arial"/>
          <w:sz w:val="24"/>
          <w:szCs w:val="24"/>
          <w:lang w:val="sr-Cyrl-RS" w:eastAsia="sr-Cyrl-CS"/>
        </w:rPr>
        <w:t>г</w:t>
      </w:r>
      <w:r w:rsidRPr="0048193D">
        <w:rPr>
          <w:rFonts w:ascii="Arial" w:eastAsia="Times New Roman" w:hAnsi="Arial" w:cs="Arial"/>
          <w:sz w:val="24"/>
          <w:szCs w:val="24"/>
          <w:lang w:val="sr-Cyrl-CS" w:eastAsia="sr-Cyrl-CS"/>
        </w:rPr>
        <w:t>одине</w:t>
      </w:r>
    </w:p>
    <w:p w:rsidR="0048193D" w:rsidRPr="0048193D" w:rsidRDefault="0048193D" w:rsidP="0048193D">
      <w:pPr>
        <w:widowControl w:val="0"/>
        <w:suppressAutoHyphens/>
        <w:jc w:val="both"/>
        <w:rPr>
          <w:rFonts w:ascii="Arial" w:eastAsia="Times New Roman" w:hAnsi="Arial" w:cs="Arial"/>
          <w:sz w:val="24"/>
          <w:szCs w:val="24"/>
          <w:lang w:val="sr-Cyrl-CS" w:eastAsia="sr-Cyrl-CS"/>
        </w:rPr>
      </w:pPr>
    </w:p>
    <w:p w:rsidR="0048193D" w:rsidRPr="0048193D" w:rsidRDefault="0048193D" w:rsidP="0048193D">
      <w:pPr>
        <w:widowControl w:val="0"/>
        <w:suppressAutoHyphens/>
        <w:jc w:val="both"/>
        <w:rPr>
          <w:rFonts w:ascii="Arial" w:eastAsia="Times New Roman" w:hAnsi="Arial" w:cs="Arial"/>
          <w:kern w:val="2"/>
          <w:sz w:val="24"/>
          <w:szCs w:val="24"/>
          <w:lang w:val="sr-Latn-RS" w:eastAsia="sr-Latn-CS"/>
        </w:rPr>
      </w:pPr>
    </w:p>
    <w:p w:rsidR="0048193D" w:rsidRPr="0048193D" w:rsidRDefault="0048193D" w:rsidP="0048193D">
      <w:pPr>
        <w:widowControl w:val="0"/>
        <w:suppressAutoHyphens/>
        <w:jc w:val="both"/>
        <w:rPr>
          <w:rFonts w:ascii="Arial" w:eastAsia="Times New Roman" w:hAnsi="Arial" w:cs="Arial"/>
          <w:kern w:val="2"/>
          <w:sz w:val="24"/>
          <w:szCs w:val="24"/>
          <w:lang w:val="sr-Cyrl-CS" w:eastAsia="sr-Latn-CS"/>
        </w:rPr>
      </w:pPr>
    </w:p>
    <w:p w:rsidR="0048193D" w:rsidRPr="0048193D" w:rsidRDefault="0048193D" w:rsidP="0048193D">
      <w:pPr>
        <w:widowControl w:val="0"/>
        <w:suppressAutoHyphens/>
        <w:rPr>
          <w:rFonts w:ascii="Arial" w:eastAsia="Times New Roman" w:hAnsi="Arial" w:cs="Arial"/>
          <w:b/>
          <w:kern w:val="2"/>
          <w:sz w:val="24"/>
          <w:szCs w:val="24"/>
          <w:lang w:val="sr-Cyrl-CS" w:eastAsia="sr-Latn-CS"/>
        </w:rPr>
      </w:pPr>
      <w:r w:rsidRPr="0048193D">
        <w:rPr>
          <w:rFonts w:ascii="Arial" w:eastAsia="Times New Roman" w:hAnsi="Arial" w:cs="Arial"/>
          <w:b/>
          <w:kern w:val="2"/>
          <w:sz w:val="24"/>
          <w:szCs w:val="24"/>
          <w:lang w:val="sr-Cyrl-CS" w:eastAsia="sr-Latn-CS"/>
        </w:rPr>
        <w:t>ГРАДСКО ВЕЋЕ ГРАДА НИША</w:t>
      </w:r>
    </w:p>
    <w:p w:rsidR="0048193D" w:rsidRPr="0048193D" w:rsidRDefault="0048193D" w:rsidP="0048193D">
      <w:pPr>
        <w:widowControl w:val="0"/>
        <w:suppressAutoHyphens/>
        <w:jc w:val="both"/>
        <w:rPr>
          <w:rFonts w:ascii="Arial" w:eastAsia="Times New Roman" w:hAnsi="Arial" w:cs="Arial"/>
          <w:b/>
          <w:kern w:val="2"/>
          <w:sz w:val="24"/>
          <w:szCs w:val="24"/>
          <w:lang w:val="sr-Cyrl-CS" w:eastAsia="sr-Latn-CS"/>
        </w:rPr>
      </w:pPr>
    </w:p>
    <w:p w:rsidR="0048193D" w:rsidRPr="0048193D" w:rsidRDefault="0048193D" w:rsidP="0048193D">
      <w:pPr>
        <w:widowControl w:val="0"/>
        <w:suppressAutoHyphens/>
        <w:jc w:val="both"/>
        <w:rPr>
          <w:rFonts w:ascii="Arial" w:eastAsia="Times New Roman" w:hAnsi="Arial" w:cs="Arial"/>
          <w:b/>
          <w:kern w:val="2"/>
          <w:sz w:val="24"/>
          <w:szCs w:val="24"/>
          <w:lang w:val="sr-Cyrl-CS" w:eastAsia="sr-Latn-CS"/>
        </w:rPr>
      </w:pPr>
    </w:p>
    <w:p w:rsidR="0048193D" w:rsidRPr="0048193D" w:rsidRDefault="0048193D" w:rsidP="0048193D">
      <w:pPr>
        <w:rPr>
          <w:rFonts w:ascii="Arial" w:eastAsia="Times New Roman" w:hAnsi="Arial" w:cs="Arial"/>
          <w:sz w:val="24"/>
          <w:szCs w:val="24"/>
          <w:lang w:val="sr-Cyrl-CS" w:eastAsia="sr-Latn-CS"/>
        </w:rPr>
      </w:pPr>
    </w:p>
    <w:p w:rsidR="0048193D" w:rsidRPr="0048193D" w:rsidRDefault="0048193D" w:rsidP="0048193D">
      <w:pPr>
        <w:rPr>
          <w:rFonts w:ascii="Arial" w:eastAsia="Times New Roman" w:hAnsi="Arial" w:cs="Arial"/>
          <w:sz w:val="24"/>
          <w:szCs w:val="24"/>
          <w:lang w:val="sr-Cyrl-CS" w:eastAsia="sr-Latn-CS"/>
        </w:rPr>
      </w:pPr>
    </w:p>
    <w:p w:rsidR="0048193D" w:rsidRPr="0048193D" w:rsidRDefault="00702549" w:rsidP="0048193D">
      <w:pPr>
        <w:autoSpaceDE w:val="0"/>
        <w:autoSpaceDN w:val="0"/>
        <w:adjustRightInd w:val="0"/>
        <w:ind w:left="4536"/>
        <w:rPr>
          <w:rFonts w:ascii="Arial" w:eastAsia="Times New Roman" w:hAnsi="Arial" w:cs="Arial"/>
          <w:b/>
          <w:bCs/>
          <w:sz w:val="24"/>
          <w:szCs w:val="24"/>
          <w:lang w:val="sr-Cyrl-RS" w:eastAsia="sr-Latn-CS"/>
        </w:rPr>
      </w:pPr>
      <w:bookmarkStart w:id="7" w:name="_GoBack"/>
      <w:bookmarkEnd w:id="7"/>
      <w:r>
        <w:rPr>
          <w:rFonts w:ascii="Arial" w:eastAsia="Times New Roman" w:hAnsi="Arial" w:cs="Arial"/>
          <w:b/>
          <w:bCs/>
          <w:sz w:val="24"/>
          <w:szCs w:val="24"/>
          <w:lang w:val="sr-Cyrl-RS" w:eastAsia="sr-Latn-CS"/>
        </w:rPr>
        <w:t xml:space="preserve">    </w:t>
      </w:r>
      <w:r w:rsidR="0048193D" w:rsidRPr="0048193D">
        <w:rPr>
          <w:rFonts w:ascii="Arial" w:eastAsia="Times New Roman" w:hAnsi="Arial" w:cs="Arial"/>
          <w:b/>
          <w:bCs/>
          <w:sz w:val="24"/>
          <w:szCs w:val="24"/>
          <w:lang w:val="sr-Cyrl-RS" w:eastAsia="sr-Latn-CS"/>
        </w:rPr>
        <w:t>ПРЕДСЕДНИЦА</w:t>
      </w:r>
    </w:p>
    <w:p w:rsidR="0048193D" w:rsidRPr="0048193D" w:rsidRDefault="0048193D" w:rsidP="0048193D">
      <w:pPr>
        <w:autoSpaceDE w:val="0"/>
        <w:autoSpaceDN w:val="0"/>
        <w:adjustRightInd w:val="0"/>
        <w:ind w:left="4536"/>
        <w:rPr>
          <w:rFonts w:ascii="Arial" w:eastAsia="Times New Roman" w:hAnsi="Arial" w:cs="Arial"/>
          <w:b/>
          <w:bCs/>
          <w:sz w:val="24"/>
          <w:szCs w:val="24"/>
          <w:lang w:val="sr-Cyrl-RS" w:eastAsia="sr-Latn-CS"/>
        </w:rPr>
      </w:pPr>
    </w:p>
    <w:p w:rsidR="0048193D" w:rsidRPr="0048193D" w:rsidRDefault="0048193D" w:rsidP="0048193D">
      <w:pPr>
        <w:autoSpaceDE w:val="0"/>
        <w:autoSpaceDN w:val="0"/>
        <w:adjustRightInd w:val="0"/>
        <w:ind w:left="4536"/>
        <w:rPr>
          <w:rFonts w:ascii="Arial" w:eastAsia="Times New Roman" w:hAnsi="Arial" w:cs="Arial"/>
          <w:b/>
          <w:bCs/>
          <w:sz w:val="24"/>
          <w:szCs w:val="24"/>
          <w:lang w:val="sr-Cyrl-RS" w:eastAsia="sr-Latn-CS"/>
        </w:rPr>
      </w:pPr>
    </w:p>
    <w:p w:rsidR="0048193D" w:rsidRPr="0048193D" w:rsidRDefault="00702549" w:rsidP="0048193D">
      <w:pPr>
        <w:ind w:left="4536"/>
        <w:rPr>
          <w:rFonts w:ascii="Arial" w:eastAsia="Times New Roman" w:hAnsi="Arial" w:cs="Arial"/>
          <w:b/>
          <w:sz w:val="24"/>
          <w:szCs w:val="24"/>
          <w:lang w:val="sr-Cyrl-RS" w:eastAsia="sr-Latn-C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sr-Cyrl-RS" w:eastAsia="sr-Latn-CS"/>
        </w:rPr>
        <w:t xml:space="preserve">    </w:t>
      </w:r>
      <w:r w:rsidR="0048193D" w:rsidRPr="0048193D">
        <w:rPr>
          <w:rFonts w:ascii="Arial" w:eastAsia="Times New Roman" w:hAnsi="Arial" w:cs="Arial"/>
          <w:b/>
          <w:bCs/>
          <w:sz w:val="24"/>
          <w:szCs w:val="24"/>
          <w:lang w:val="sr-Cyrl-RS" w:eastAsia="sr-Latn-CS"/>
        </w:rPr>
        <w:t>Драгана Сотировски</w:t>
      </w:r>
    </w:p>
    <w:p w:rsidR="0048193D" w:rsidRPr="0048193D" w:rsidRDefault="0048193D" w:rsidP="0048193D">
      <w:pPr>
        <w:tabs>
          <w:tab w:val="left" w:pos="6699"/>
        </w:tabs>
        <w:jc w:val="left"/>
        <w:rPr>
          <w:rFonts w:ascii="Arial" w:eastAsia="Times New Roman" w:hAnsi="Arial" w:cs="Arial"/>
          <w:sz w:val="24"/>
          <w:szCs w:val="24"/>
          <w:lang w:val="sr-Cyrl-CS" w:eastAsia="sr-Latn-CS"/>
        </w:rPr>
      </w:pPr>
    </w:p>
    <w:p w:rsidR="008A2A0E" w:rsidRPr="0048193D" w:rsidRDefault="008A2A0E" w:rsidP="0048193D"/>
    <w:sectPr w:rsidR="008A2A0E" w:rsidRPr="0048193D" w:rsidSect="00DD70FF">
      <w:pgSz w:w="11907" w:h="16839" w:code="9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93D"/>
    <w:rsid w:val="004804CB"/>
    <w:rsid w:val="0048193D"/>
    <w:rsid w:val="00702549"/>
    <w:rsid w:val="008A2A0E"/>
    <w:rsid w:val="008A32EA"/>
    <w:rsid w:val="00DD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93D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4819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93D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4819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185</Words>
  <Characters>1059</Characters>
  <Application>Microsoft Office Word</Application>
  <DocSecurity>0</DocSecurity>
  <Lines>8</Lines>
  <Paragraphs>2</Paragraphs>
  <ScaleCrop>false</ScaleCrop>
  <Company>Grad Nis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Jovanović</dc:creator>
  <cp:lastModifiedBy>Brankica Vukić Paunović</cp:lastModifiedBy>
  <cp:revision>5</cp:revision>
  <dcterms:created xsi:type="dcterms:W3CDTF">2020-10-29T13:02:00Z</dcterms:created>
  <dcterms:modified xsi:type="dcterms:W3CDTF">2020-11-25T11:21:00Z</dcterms:modified>
</cp:coreProperties>
</file>